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  <w:b/>
        </w:rPr>
      </w:pPr>
      <w:bookmarkStart w:id="0" w:name="_top"/>
      <w:bookmarkEnd w:id="0"/>
      <w:r>
        <w:rPr>
          <w:rFonts w:ascii="맑은 고딕" w:eastAsia="맑은 고딕" w:hAnsi="맑은 고딕"/>
          <w:b/>
        </w:rPr>
        <w:t>인디게임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개발팀</w:t>
      </w:r>
      <w:r>
        <w:rPr>
          <w:rFonts w:ascii="맑은 고딕" w:eastAsia="맑은 고딕" w:hAnsi="맑은 고딕"/>
          <w:b/>
        </w:rPr>
        <w:t xml:space="preserve"> 4ing4ing</w:t>
      </w:r>
      <w:r>
        <w:rPr>
          <w:rFonts w:ascii="맑은 고딕" w:eastAsia="맑은 고딕" w:hAnsi="맑은 고딕"/>
          <w:b/>
        </w:rPr>
        <w:t>카프강에서</w:t>
      </w:r>
      <w:r>
        <w:rPr>
          <w:rFonts w:ascii="맑은 고딕" w:eastAsia="맑은 고딕" w:hAnsi="맑은 고딕"/>
          <w:b/>
        </w:rPr>
        <w:t xml:space="preserve"> Project Ana</w:t>
      </w:r>
      <w:r>
        <w:rPr>
          <w:rFonts w:ascii="맑은 고딕" w:eastAsia="맑은 고딕" w:hAnsi="맑은 고딕"/>
          <w:b/>
        </w:rPr>
        <w:t>를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같이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제작하실</w:t>
      </w:r>
      <w:r>
        <w:rPr>
          <w:rFonts w:ascii="맑은 고딕" w:eastAsia="맑은 고딕" w:hAnsi="맑은 고딕"/>
          <w:b/>
        </w:rPr>
        <w:t xml:space="preserve"> 2D </w:t>
      </w:r>
      <w:r>
        <w:rPr>
          <w:rFonts w:ascii="맑은 고딕" w:eastAsia="맑은 고딕" w:hAnsi="맑은 고딕"/>
          <w:b/>
        </w:rPr>
        <w:t>아트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인력을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구합니다</w:t>
      </w:r>
      <w:r>
        <w:rPr>
          <w:rFonts w:ascii="맑은 고딕" w:eastAsia="맑은 고딕" w:hAnsi="맑은 고딕"/>
          <w:b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1. Project Ana</w:t>
      </w:r>
      <w:r>
        <w:rPr>
          <w:rFonts w:ascii="맑은 고딕" w:eastAsia="맑은 고딕" w:hAnsi="맑은 고딕"/>
        </w:rPr>
        <w:t>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게임인가요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Project Ana</w:t>
      </w:r>
      <w:r>
        <w:rPr>
          <w:rFonts w:ascii="맑은 고딕" w:eastAsia="맑은 고딕" w:hAnsi="맑은 고딕"/>
        </w:rPr>
        <w:t>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다루는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능력자들이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정부의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음모를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밝혀내고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왕위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계승자인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공주를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되찾기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펼치는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잠입</w:t>
      </w:r>
      <w:r>
        <w:rPr>
          <w:rFonts w:ascii="맑은 고딕" w:eastAsia="맑은 고딕" w:hAnsi="맑은 고딕"/>
        </w:rPr>
        <w:t>/</w:t>
      </w:r>
      <w:r>
        <w:rPr>
          <w:rFonts w:ascii="맑은 고딕" w:eastAsia="맑은 고딕" w:hAnsi="맑은 고딕"/>
        </w:rPr>
        <w:t>액션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게임으로</w:t>
      </w:r>
      <w:r>
        <w:rPr>
          <w:rFonts w:ascii="맑은 고딕" w:eastAsia="맑은 고딕" w:hAnsi="맑은 고딕"/>
        </w:rPr>
        <w:t xml:space="preserve">, PC </w:t>
      </w:r>
      <w:r>
        <w:rPr>
          <w:rFonts w:ascii="맑은 고딕" w:eastAsia="맑은 고딕" w:hAnsi="맑은 고딕"/>
        </w:rPr>
        <w:t>플랫폼을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목표로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제작됩니다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2. </w:t>
      </w:r>
      <w:r>
        <w:rPr>
          <w:rFonts w:ascii="맑은 고딕" w:eastAsia="맑은 고딕" w:hAnsi="맑은 고딕"/>
        </w:rPr>
        <w:t>팀원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구성은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어떻게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20</w:t>
      </w:r>
      <w:r>
        <w:rPr>
          <w:rFonts w:ascii="맑은 고딕" w:eastAsia="맑은 고딕" w:hAnsi="맑은 고딕"/>
        </w:rPr>
        <w:t>대의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학생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대학원생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직장인들이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재밌게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만들어보고자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팀입니다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팀원은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디렉터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메인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기획자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게임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시스템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프로그래머</w:t>
      </w:r>
      <w:r>
        <w:rPr>
          <w:rFonts w:ascii="맑은 고딕" w:eastAsia="맑은 고딕" w:hAnsi="맑은 고딕"/>
        </w:rPr>
        <w:t xml:space="preserve">, AI </w:t>
      </w:r>
      <w:r>
        <w:rPr>
          <w:rFonts w:ascii="맑은 고딕" w:eastAsia="맑은 고딕" w:hAnsi="맑은 고딕"/>
        </w:rPr>
        <w:t>프로그래머</w:t>
      </w:r>
      <w:r>
        <w:rPr>
          <w:rFonts w:ascii="맑은 고딕" w:eastAsia="맑은 고딕" w:hAnsi="맑은 고딕"/>
        </w:rPr>
        <w:t xml:space="preserve">, UI </w:t>
      </w:r>
      <w:r>
        <w:rPr>
          <w:rFonts w:ascii="맑은 고딕" w:eastAsia="맑은 고딕" w:hAnsi="맑은 고딕"/>
        </w:rPr>
        <w:t>디자이너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캐릭터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원화가로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구성되어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3. </w:t>
      </w:r>
      <w:r>
        <w:rPr>
          <w:rFonts w:ascii="맑은 고딕" w:eastAsia="맑은 고딕" w:hAnsi="맑은 고딕"/>
        </w:rPr>
        <w:t>팀원들이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결과물들이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3204210" cy="1801368"/>
            <wp:effectExtent l="0" t="0" r="0" b="0"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1c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013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rFonts w:ascii="맑은 고딕" w:hAnsi="맑은 고딕"/>
        </w:rPr>
        <w:t xml:space="preserve"> </w:t>
      </w:r>
      <w:r>
        <w:rPr>
          <w:noProof/>
        </w:rPr>
        <w:drawing>
          <wp:inline distT="0" distB="0" distL="0" distR="0">
            <wp:extent cx="3204210" cy="1801368"/>
            <wp:effectExtent l="0" t="0" r="0" b="0"/>
            <wp:docPr id="2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1d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013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&lt;Project Deep - </w:t>
      </w:r>
      <w:r>
        <w:rPr>
          <w:rFonts w:ascii="맑은 고딕" w:eastAsia="맑은 고딕" w:hAnsi="맑은 고딕"/>
        </w:rPr>
        <w:t>생존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액션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어드벤처</w:t>
      </w:r>
      <w:r>
        <w:rPr>
          <w:rFonts w:ascii="맑은 고딕" w:eastAsia="맑은 고딕" w:hAnsi="맑은 고딕"/>
        </w:rPr>
        <w:t xml:space="preserve"> [PC] (</w:t>
      </w:r>
      <w:r>
        <w:rPr>
          <w:rFonts w:ascii="맑은 고딕" w:eastAsia="맑은 고딕" w:hAnsi="맑은 고딕"/>
        </w:rPr>
        <w:t>미출시</w:t>
      </w:r>
      <w:r>
        <w:rPr>
          <w:rFonts w:ascii="맑은 고딕" w:eastAsia="맑은 고딕" w:hAnsi="맑은 고딕"/>
        </w:rPr>
        <w:t>)&gt;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3239897" cy="1799971"/>
            <wp:effectExtent l="0" t="0" r="0" b="0"/>
            <wp:docPr id="3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1e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9897" cy="17999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39897" cy="1799971"/>
            <wp:effectExtent l="0" t="0" r="0" b="0"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1f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9897" cy="17999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39897" cy="1799971"/>
            <wp:effectExtent l="0" t="0" r="0" b="0"/>
            <wp:docPr id="5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0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9897" cy="17999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39897" cy="1799971"/>
            <wp:effectExtent l="0" t="0" r="0" b="0"/>
            <wp:docPr id="6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9897" cy="17999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39897" cy="1799971"/>
            <wp:effectExtent l="0" t="0" r="0" b="0"/>
            <wp:docPr id="7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9897" cy="17999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hAnsi="맑은 고딕"/>
        </w:rPr>
      </w:pPr>
      <w:r>
        <w:rPr>
          <w:rFonts w:ascii="맑은 고딕" w:eastAsia="맑은 고딕" w:hAnsi="맑은 고딕"/>
        </w:rPr>
        <w:t>&lt;</w:t>
      </w:r>
      <w:r>
        <w:rPr>
          <w:rFonts w:ascii="맑은 고딕" w:eastAsia="맑은 고딕" w:hAnsi="맑은 고딕"/>
        </w:rPr>
        <w:t>린</w:t>
      </w:r>
      <w:r>
        <w:rPr>
          <w:rFonts w:ascii="맑은 고딕" w:eastAsia="맑은 고딕" w:hAnsi="맑은 고딕"/>
        </w:rPr>
        <w:t xml:space="preserve"> : </w:t>
      </w:r>
      <w:r>
        <w:rPr>
          <w:rFonts w:ascii="맑은 고딕" w:eastAsia="맑은 고딕" w:hAnsi="맑은 고딕"/>
        </w:rPr>
        <w:t>퍼즐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속에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들어간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소녀</w:t>
      </w:r>
      <w:r>
        <w:rPr>
          <w:rFonts w:ascii="맑은 고딕" w:eastAsia="맑은 고딕" w:hAnsi="맑은 고딕"/>
        </w:rPr>
        <w:t xml:space="preserve"> - </w:t>
      </w:r>
      <w:r>
        <w:rPr>
          <w:rFonts w:ascii="맑은 고딕" w:eastAsia="맑은 고딕" w:hAnsi="맑은 고딕"/>
        </w:rPr>
        <w:t>동양풍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퍼즐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</w:t>
      </w:r>
      <w:r>
        <w:rPr>
          <w:rFonts w:ascii="맑은 고딕" w:eastAsia="맑은 고딕" w:hAnsi="맑은 고딕"/>
        </w:rPr>
        <w:t xml:space="preserve"> [Android] (</w:t>
      </w:r>
      <w:r>
        <w:rPr>
          <w:rFonts w:ascii="맑은 고딕" w:eastAsia="맑은 고딕" w:hAnsi="맑은 고딕"/>
        </w:rPr>
        <w:t>출시</w:t>
      </w:r>
      <w:r>
        <w:rPr>
          <w:rFonts w:ascii="맑은 고딕" w:eastAsia="맑은 고딕" w:hAnsi="맑은 고딕"/>
        </w:rPr>
        <w:t xml:space="preserve">- </w:t>
      </w:r>
      <w:hyperlink r:id="rId12" w:history="1">
        <w:r>
          <w:rPr>
            <w:rFonts w:eastAsia="맑은 고딕"/>
            <w:color w:val="0000FF"/>
            <w:u w:val="single" w:color="0000FF"/>
          </w:rPr>
          <w:t>링크</w:t>
        </w:r>
      </w:hyperlink>
      <w:r>
        <w:rPr>
          <w:rFonts w:ascii="맑은 고딕" w:hAnsi="맑은 고딕"/>
        </w:rPr>
        <w:t>)&gt;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 w:hint="eastAsia"/>
        </w:rPr>
      </w:pPr>
    </w:p>
    <w:p w:rsidR="004B298E" w:rsidRDefault="00922779" w:rsidP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3105150" cy="3085678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캐릭터원화-버전1(승회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514" cy="310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4743676" cy="33553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캐릭터원화-아나스탸샤(승회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274" cy="33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 wp14:anchorId="1E54637A" wp14:editId="26790229">
            <wp:extent cx="1727240" cy="2330403"/>
            <wp:effectExtent l="304800" t="0" r="2730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컨셉아트-감옥전경(성진)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7"/>
                    <a:stretch/>
                  </pic:blipFill>
                  <pic:spPr bwMode="auto">
                    <a:xfrm rot="16200000">
                      <a:off x="0" y="0"/>
                      <a:ext cx="1736614" cy="23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</w:rPr>
        <w:t xml:space="preserve">  </w:t>
      </w:r>
      <w:r>
        <w:rPr>
          <w:rFonts w:ascii="맑은 고딕" w:eastAsia="맑은 고딕" w:hAnsi="맑은 고딕"/>
          <w:noProof/>
        </w:rPr>
        <w:drawing>
          <wp:inline distT="0" distB="0" distL="0" distR="0" wp14:anchorId="4FFB3F09" wp14:editId="74AE26BD">
            <wp:extent cx="2724150" cy="205765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컨셉아트-감옥내부(정연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376" cy="20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&lt;Project Ana - </w:t>
      </w:r>
      <w:r>
        <w:rPr>
          <w:rFonts w:ascii="맑은 고딕" w:eastAsia="맑은 고딕" w:hAnsi="맑은 고딕"/>
        </w:rPr>
        <w:t>원화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중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발췌</w:t>
      </w:r>
      <w:r>
        <w:rPr>
          <w:rFonts w:ascii="맑은 고딕" w:eastAsia="맑은 고딕" w:hAnsi="맑은 고딕"/>
        </w:rPr>
        <w:t>&gt;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 w:hint="eastAsia"/>
        </w:rPr>
      </w:pPr>
      <w:bookmarkStart w:id="1" w:name="_GoBack"/>
      <w:bookmarkEnd w:id="1"/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4. </w:t>
      </w: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상황은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어떻게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프로젝트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아나스타샤는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기획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수정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단계에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있으며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팀원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분들의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의견을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받아서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기획을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다듬고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프로토타입을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제작하고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5. </w:t>
      </w:r>
      <w:r>
        <w:rPr>
          <w:rFonts w:ascii="맑은 고딕" w:eastAsia="맑은 고딕" w:hAnsi="맑은 고딕"/>
        </w:rPr>
        <w:t>어떤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팀원을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건가요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현재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저희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팀에서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구인하고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인력은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인디게</w:t>
      </w:r>
      <w:r>
        <w:rPr>
          <w:rFonts w:ascii="맑은 고딕" w:eastAsia="맑은 고딕" w:hAnsi="맑은 고딕"/>
        </w:rPr>
        <w:t>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관심이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아티스트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분으로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  <w:b/>
        </w:rPr>
        <w:t xml:space="preserve">2D </w:t>
      </w:r>
      <w:r>
        <w:rPr>
          <w:rFonts w:ascii="맑은 고딕" w:eastAsia="맑은 고딕" w:hAnsi="맑은 고딕"/>
          <w:b/>
        </w:rPr>
        <w:t>아트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/>
          <w:b/>
        </w:rPr>
        <w:t>직군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내에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들어갈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캐릭터와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오브젝트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그리고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인게임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리소스를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작업해주실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구하고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있습니다</w:t>
      </w:r>
      <w:r>
        <w:rPr>
          <w:rFonts w:ascii="맑은 고딕" w:eastAsia="맑은 고딕" w:hAnsi="맑은 고딕"/>
        </w:rPr>
        <w:t>.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  <w:color w:val="0000FF"/>
          <w:sz w:val="18"/>
        </w:rPr>
      </w:pPr>
      <w:r>
        <w:rPr>
          <w:rFonts w:ascii="맑은 고딕" w:eastAsia="맑은 고딕" w:hAnsi="맑은 고딕"/>
          <w:color w:val="0000FF"/>
          <w:sz w:val="18"/>
        </w:rPr>
        <w:t xml:space="preserve">* </w:t>
      </w:r>
      <w:r>
        <w:rPr>
          <w:rFonts w:ascii="맑은 고딕" w:eastAsia="맑은 고딕" w:hAnsi="맑은 고딕"/>
          <w:color w:val="0000FF"/>
          <w:sz w:val="18"/>
        </w:rPr>
        <w:t>우대사항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  <w:color w:val="0000FF"/>
          <w:sz w:val="18"/>
        </w:rPr>
      </w:pPr>
      <w:r>
        <w:rPr>
          <w:rFonts w:ascii="맑은 고딕" w:eastAsia="맑은 고딕" w:hAnsi="맑은 고딕"/>
          <w:color w:val="0000FF"/>
          <w:sz w:val="18"/>
        </w:rPr>
        <w:lastRenderedPageBreak/>
        <w:t>관련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전공학과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학생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혹은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관련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전공학과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졸업생</w:t>
      </w:r>
      <w:r>
        <w:rPr>
          <w:rFonts w:ascii="맑은 고딕" w:eastAsia="맑은 고딕" w:hAnsi="맑은 고딕"/>
          <w:color w:val="0000FF"/>
          <w:sz w:val="18"/>
        </w:rPr>
        <w:t xml:space="preserve">, </w:t>
      </w:r>
      <w:r>
        <w:rPr>
          <w:rFonts w:ascii="맑은 고딕" w:eastAsia="맑은 고딕" w:hAnsi="맑은 고딕"/>
          <w:color w:val="0000FF"/>
          <w:sz w:val="18"/>
        </w:rPr>
        <w:t>다른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직종에서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일을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하고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있지만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이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쪽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분야에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취미를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가지고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계신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분</w:t>
      </w:r>
      <w:r>
        <w:rPr>
          <w:rFonts w:ascii="맑은 고딕" w:eastAsia="맑은 고딕" w:hAnsi="맑은 고딕"/>
          <w:color w:val="0000FF"/>
          <w:sz w:val="18"/>
        </w:rPr>
        <w:t xml:space="preserve"> </w:t>
      </w:r>
      <w:r>
        <w:rPr>
          <w:rFonts w:ascii="맑은 고딕" w:eastAsia="맑은 고딕" w:hAnsi="맑은 고딕"/>
          <w:color w:val="0000FF"/>
          <w:sz w:val="18"/>
        </w:rPr>
        <w:t>우대합니다</w:t>
      </w:r>
      <w:r>
        <w:rPr>
          <w:rFonts w:ascii="맑은 고딕" w:eastAsia="맑은 고딕" w:hAnsi="맑은 고딕"/>
          <w:color w:val="0000FF"/>
          <w:sz w:val="18"/>
        </w:rPr>
        <w:t>!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6. </w:t>
      </w:r>
      <w:r>
        <w:rPr>
          <w:rFonts w:ascii="맑은 고딕" w:eastAsia="맑은 고딕" w:hAnsi="맑은 고딕"/>
        </w:rPr>
        <w:t>어떤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맡게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위에서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설명해드렸던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것처럼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실제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사용되는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캐릭터와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오브젝트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그리고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리소스를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제작하게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캐릭터의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미리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디자인된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캐릭터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일러스트를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바탕으로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캐릭터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리소스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캐릭터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기본자세부터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걷기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공격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피격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능력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등의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애니메이션</w:t>
      </w:r>
      <w:r>
        <w:rPr>
          <w:rFonts w:ascii="맑은 고딕" w:eastAsia="맑은 고딕" w:hAnsi="맑은 고딕"/>
        </w:rPr>
        <w:t>/</w:t>
      </w:r>
      <w:r>
        <w:rPr>
          <w:rFonts w:ascii="맑은 고딕" w:eastAsia="맑은 고딕" w:hAnsi="맑은 고딕"/>
        </w:rPr>
        <w:t>스프라이트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제작하게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오브젝트와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맵의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경우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컨셉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아트를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바탕으로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오브젝트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리소스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각종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사물</w:t>
      </w:r>
      <w:r>
        <w:rPr>
          <w:rFonts w:ascii="맑은 고딕" w:eastAsia="맑은 고딕" w:hAnsi="맑은 고딕"/>
        </w:rPr>
        <w:t>)</w:t>
      </w:r>
      <w:r>
        <w:rPr>
          <w:rFonts w:ascii="맑은 고딕" w:eastAsia="맑은 고딕" w:hAnsi="맑은 고딕"/>
        </w:rPr>
        <w:t>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리소스를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것입니다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5400040" cy="675005"/>
            <wp:effectExtent l="508" t="508" r="508" b="508"/>
            <wp:docPr id="12" name="그림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005"/>
                    </a:xfrm>
                    <a:prstGeom prst="rect">
                      <a:avLst/>
                    </a:prstGeom>
                    <a:ln w="0" cap="sq" cmpd="sng">
                      <a:solidFill>
                        <a:srgbClr val="000000"/>
                      </a:solidFill>
                      <a:prstDash val="solid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674624"/>
            <wp:effectExtent l="508" t="508" r="508" b="508"/>
            <wp:docPr id="13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4624"/>
                    </a:xfrm>
                    <a:prstGeom prst="rect">
                      <a:avLst/>
                    </a:prstGeom>
                    <a:ln w="0" cap="sq" cmpd="sng">
                      <a:solidFill>
                        <a:srgbClr val="000000"/>
                      </a:solidFill>
                      <a:prstDash val="solid"/>
                    </a:ln>
                    <a:effectLst/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캐릭터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예시</w:t>
      </w:r>
      <w:r>
        <w:rPr>
          <w:rFonts w:ascii="맑은 고딕" w:eastAsia="맑은 고딕" w:hAnsi="맑은 고딕"/>
        </w:rPr>
        <w:t xml:space="preserve"> (</w:t>
      </w:r>
      <w:r>
        <w:rPr>
          <w:rFonts w:ascii="맑은 고딕" w:eastAsia="맑은 고딕" w:hAnsi="맑은 고딕"/>
        </w:rPr>
        <w:t>적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몬스터</w:t>
      </w:r>
      <w:r>
        <w:rPr>
          <w:rFonts w:ascii="맑은 고딕" w:eastAsia="맑은 고딕" w:hAnsi="맑은 고딕"/>
        </w:rPr>
        <w:t>)</w:t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1143000" cy="1143000"/>
            <wp:effectExtent l="508" t="508" r="508" b="508"/>
            <wp:docPr id="14" name="그림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ln w="0" cap="sq" cmpd="sng">
                      <a:solidFill>
                        <a:srgbClr val="000000"/>
                      </a:solidFill>
                      <a:prstDash val="solid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맑은 고딕" w:hAnsi="맑은 고딕"/>
        </w:rPr>
        <w:t xml:space="preserve"> </w:t>
      </w:r>
      <w:r>
        <w:rPr>
          <w:noProof/>
        </w:rPr>
        <w:drawing>
          <wp:inline distT="0" distB="0" distL="0" distR="0">
            <wp:extent cx="1143000" cy="1143000"/>
            <wp:effectExtent l="508" t="508" r="508" b="508"/>
            <wp:docPr id="15" name="그림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c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ln w="0" cap="sq" cmpd="sng">
                      <a:solidFill>
                        <a:srgbClr val="000000"/>
                      </a:solidFill>
                      <a:prstDash val="solid"/>
                    </a:ln>
                    <a:effectLst/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오브젝트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/>
        </w:rPr>
        <w:t>구급킷</w:t>
      </w:r>
      <w:r>
        <w:rPr>
          <w:rFonts w:ascii="맑은 고딕" w:eastAsia="맑은 고딕" w:hAnsi="맑은 고딕"/>
        </w:rPr>
        <w:t xml:space="preserve"> / </w:t>
      </w:r>
      <w:r>
        <w:rPr>
          <w:rFonts w:ascii="맑은 고딕" w:eastAsia="맑은 고딕" w:hAnsi="맑은 고딕"/>
        </w:rPr>
        <w:t>책</w:t>
      </w:r>
      <w:r>
        <w:rPr>
          <w:rFonts w:ascii="맑은 고딕" w:eastAsia="맑은 고딕" w:hAnsi="맑은 고딕"/>
        </w:rPr>
        <w:t>)</w:t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3810000" cy="2029079"/>
            <wp:effectExtent l="0" t="0" r="0" b="0"/>
            <wp:docPr id="16" name="그림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d.png"/>
                    <pic:cNvPicPr/>
                  </pic:nvPicPr>
                  <pic:blipFill>
                    <a:blip r:embed="rId21"/>
                    <a:srcRect b="644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2907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lastRenderedPageBreak/>
        <w:t>배경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예시</w:t>
      </w:r>
      <w:r>
        <w:rPr>
          <w:rFonts w:ascii="맑은 고딕" w:eastAsia="맑은 고딕" w:hAnsi="맑은 고딕"/>
        </w:rPr>
        <w:t xml:space="preserve"> (</w:t>
      </w:r>
      <w:r>
        <w:rPr>
          <w:rFonts w:ascii="맑은 고딕" w:eastAsia="맑은 고딕" w:hAnsi="맑은 고딕"/>
        </w:rPr>
        <w:t>컴퓨터실</w:t>
      </w:r>
      <w:r>
        <w:rPr>
          <w:rFonts w:ascii="맑은 고딕" w:eastAsia="맑은 고딕" w:hAnsi="맑은 고딕"/>
        </w:rPr>
        <w:t>)</w:t>
      </w:r>
    </w:p>
    <w:p w:rsidR="004B298E" w:rsidRDefault="004B298E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6. </w:t>
      </w:r>
      <w:r>
        <w:rPr>
          <w:rFonts w:ascii="맑은 고딕" w:eastAsia="맑은 고딕" w:hAnsi="맑은 고딕"/>
        </w:rPr>
        <w:t>어떤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풍으로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작업하면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프로젝트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아나스타샤는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트랜지스터와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인비저블</w:t>
      </w:r>
      <w:r>
        <w:rPr>
          <w:rFonts w:ascii="맑은 고딕" w:eastAsia="맑은 고딕" w:hAnsi="맑은 고딕"/>
        </w:rPr>
        <w:t xml:space="preserve"> inc</w:t>
      </w:r>
      <w:r>
        <w:rPr>
          <w:rFonts w:ascii="맑은 고딕" w:eastAsia="맑은 고딕" w:hAnsi="맑은 고딕"/>
        </w:rPr>
        <w:t>라는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분위기와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그래픽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스타일에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초점으로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맞추어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제작할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계획입니다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예시로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제시된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도트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그래픽이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벡터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그래픽으로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리소스를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제작하면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됩니다</w:t>
      </w:r>
      <w:r>
        <w:rPr>
          <w:rFonts w:ascii="맑은 고딕" w:eastAsia="맑은 고딕" w:hAnsi="맑은 고딕"/>
        </w:rPr>
        <w:t>.</w:t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3050286" cy="1714500"/>
            <wp:effectExtent l="0" t="0" r="0" b="0"/>
            <wp:docPr id="17" name="그림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e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0286" cy="17145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rPr>
          <w:rFonts w:ascii="맑은 고딕" w:hAnsi="맑은 고딕"/>
        </w:rPr>
        <w:t xml:space="preserve"> </w:t>
      </w:r>
      <w:r>
        <w:rPr>
          <w:noProof/>
        </w:rPr>
        <w:drawing>
          <wp:inline distT="0" distB="0" distL="0" distR="0">
            <wp:extent cx="3240024" cy="1706880"/>
            <wp:effectExtent l="0" t="0" r="0" b="0"/>
            <wp:docPr id="18" name="그림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MyeongAh\AppData\Local\Temp\Hnc\BinData\EMB00001a90872f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24" cy="17068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:rsidR="004B298E" w:rsidRDefault="00922779">
      <w:pPr>
        <w:pStyle w:val="a3"/>
        <w:tabs>
          <w:tab w:val="left" w:pos="4962"/>
        </w:tabs>
        <w:wordWrap/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&lt;</w:t>
      </w:r>
      <w:r>
        <w:rPr>
          <w:rFonts w:ascii="맑은 고딕" w:eastAsia="맑은 고딕" w:hAnsi="맑은 고딕"/>
        </w:rPr>
        <w:t>인디게임</w:t>
      </w:r>
      <w:r>
        <w:rPr>
          <w:rFonts w:ascii="맑은 고딕" w:eastAsia="맑은 고딕" w:hAnsi="맑은 고딕"/>
        </w:rPr>
        <w:t xml:space="preserve"> Transistor</w:t>
      </w:r>
      <w:r>
        <w:rPr>
          <w:rFonts w:ascii="맑은 고딕" w:eastAsia="맑은 고딕" w:hAnsi="맑은 고딕"/>
        </w:rPr>
        <w:t>와</w:t>
      </w:r>
      <w:r>
        <w:rPr>
          <w:rFonts w:ascii="맑은 고딕" w:eastAsia="맑은 고딕" w:hAnsi="맑은 고딕"/>
        </w:rPr>
        <w:t xml:space="preserve"> Invisibel Inc</w:t>
      </w:r>
      <w:r>
        <w:rPr>
          <w:rFonts w:ascii="맑은 고딕" w:eastAsia="맑은 고딕" w:hAnsi="맑은 고딕"/>
        </w:rPr>
        <w:t>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그래픽</w:t>
      </w:r>
      <w:r>
        <w:rPr>
          <w:rFonts w:ascii="맑은 고딕" w:eastAsia="맑은 고딕" w:hAnsi="맑은 고딕"/>
        </w:rPr>
        <w:t>&gt;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7. </w:t>
      </w:r>
      <w:r>
        <w:rPr>
          <w:rFonts w:ascii="맑은 고딕" w:eastAsia="맑은 고딕" w:hAnsi="맑은 고딕"/>
        </w:rPr>
        <w:t>작업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기간은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어떻게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2016</w:t>
      </w:r>
      <w:r>
        <w:rPr>
          <w:rFonts w:ascii="맑은 고딕" w:eastAsia="맑은 고딕" w:hAnsi="맑은 고딕"/>
        </w:rPr>
        <w:t>년</w:t>
      </w:r>
      <w:r>
        <w:rPr>
          <w:rFonts w:ascii="맑은 고딕" w:eastAsia="맑은 고딕" w:hAnsi="맑은 고딕"/>
        </w:rPr>
        <w:t xml:space="preserve"> 8</w:t>
      </w:r>
      <w:r>
        <w:rPr>
          <w:rFonts w:ascii="맑은 고딕" w:eastAsia="맑은 고딕" w:hAnsi="맑은 고딕"/>
        </w:rPr>
        <w:t>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기준</w:t>
      </w:r>
      <w:r>
        <w:rPr>
          <w:rFonts w:ascii="맑은 고딕" w:eastAsia="맑은 고딕" w:hAnsi="맑은 고딕"/>
        </w:rPr>
        <w:t xml:space="preserve"> 1</w:t>
      </w:r>
      <w:r>
        <w:rPr>
          <w:rFonts w:ascii="맑은 고딕" w:eastAsia="맑은 고딕" w:hAnsi="맑은 고딕"/>
        </w:rPr>
        <w:t>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정도의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잡고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작업을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예정입니다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최소</w:t>
      </w:r>
      <w:r>
        <w:rPr>
          <w:rFonts w:ascii="맑은 고딕" w:eastAsia="맑은 고딕" w:hAnsi="맑은 고딕"/>
        </w:rPr>
        <w:t xml:space="preserve"> 1</w:t>
      </w:r>
      <w:r>
        <w:rPr>
          <w:rFonts w:ascii="맑은 고딕" w:eastAsia="맑은 고딕" w:hAnsi="맑은 고딕"/>
        </w:rPr>
        <w:t>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동안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개발할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예정입니다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8. 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프로젝트의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목표는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무엇인가요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감동적이면서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획기적인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인디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만드는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것이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목표입니다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또한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게임을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완성시켜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최종적으로는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스팀에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출시를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하려고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합니다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9. </w:t>
      </w:r>
      <w:r>
        <w:rPr>
          <w:rFonts w:ascii="맑은 고딕" w:eastAsia="맑은 고딕" w:hAnsi="맑은 고딕"/>
        </w:rPr>
        <w:t>프로젝트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진행은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어떻게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되나요</w:t>
      </w:r>
      <w:r>
        <w:rPr>
          <w:rFonts w:ascii="맑은 고딕" w:eastAsia="맑은 고딕" w:hAnsi="맑은 고딕"/>
        </w:rPr>
        <w:t>?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1~2</w:t>
      </w:r>
      <w:r>
        <w:rPr>
          <w:rFonts w:ascii="맑은 고딕" w:eastAsia="맑은 고딕" w:hAnsi="맑은 고딕"/>
        </w:rPr>
        <w:t>주에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한번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모여서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회의를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오프라인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회의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모임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장소는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서울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강남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혹은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수원이고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온라인에서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회의를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됩니다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/>
        </w:rPr>
        <w:t>추후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수익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발생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시</w:t>
      </w:r>
      <w:r>
        <w:rPr>
          <w:rFonts w:ascii="맑은 고딕" w:eastAsia="맑은 고딕" w:hAnsi="맑은 고딕"/>
        </w:rPr>
        <w:t xml:space="preserve">, </w:t>
      </w:r>
      <w:r>
        <w:rPr>
          <w:rFonts w:ascii="맑은 고딕" w:eastAsia="맑은 고딕" w:hAnsi="맑은 고딕"/>
        </w:rPr>
        <w:t>프로젝트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기여도에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맞춰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공평하게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분배합니다</w:t>
      </w:r>
      <w:r>
        <w:rPr>
          <w:rFonts w:ascii="맑은 고딕" w:eastAsia="맑은 고딕" w:hAnsi="맑은 고딕"/>
        </w:rPr>
        <w:t>.</w:t>
      </w:r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문의할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부분이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있거나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지원하시고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싶으신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분은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부담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없이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아래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메일로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연락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주세요</w:t>
      </w:r>
      <w:r>
        <w:rPr>
          <w:rFonts w:ascii="맑은 고딕" w:eastAsia="맑은 고딕" w:hAnsi="맑은 고딕"/>
        </w:rPr>
        <w:t>!</w:t>
      </w:r>
    </w:p>
    <w:p w:rsidR="004B298E" w:rsidRDefault="00922779">
      <w:pPr>
        <w:pStyle w:val="a3"/>
        <w:tabs>
          <w:tab w:val="left" w:pos="4962"/>
        </w:tabs>
        <w:rPr>
          <w:rFonts w:ascii="맑은 고딕" w:eastAsia="맑은 고딕" w:hAnsi="맑은 고딕"/>
        </w:rPr>
      </w:pPr>
      <w:hyperlink r:id="rId24" w:history="1">
        <w:r>
          <w:rPr>
            <w:rFonts w:ascii="맑은 고딕" w:hAnsi="맑은 고딕"/>
            <w:color w:val="0000FF"/>
            <w:u w:val="single" w:color="0000FF"/>
          </w:rPr>
          <w:t>emag.project1@gmail.com</w:t>
        </w:r>
      </w:hyperlink>
    </w:p>
    <w:p w:rsidR="004B298E" w:rsidRDefault="004B298E">
      <w:pPr>
        <w:pStyle w:val="a3"/>
        <w:tabs>
          <w:tab w:val="left" w:pos="4962"/>
        </w:tabs>
        <w:rPr>
          <w:rFonts w:ascii="맑은 고딕" w:eastAsia="맑은 고딕" w:hAnsi="맑은 고딕"/>
        </w:rPr>
      </w:pPr>
    </w:p>
    <w:sectPr w:rsidR="004B298E">
      <w:endnotePr>
        <w:numFmt w:val="decimal"/>
      </w:endnotePr>
      <w:pgSz w:w="11906" w:h="16838"/>
      <w:pgMar w:top="1134" w:right="850" w:bottom="1134" w:left="850" w:header="850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함초롬돋움">
    <w:panose1 w:val="02030504000101010101"/>
    <w:charset w:val="81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E56503"/>
    <w:multiLevelType w:val="multilevel"/>
    <w:tmpl w:val="C3508CB2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5581295"/>
    <w:multiLevelType w:val="multilevel"/>
    <w:tmpl w:val="0D7CA8B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F2352FF"/>
    <w:multiLevelType w:val="multilevel"/>
    <w:tmpl w:val="AEB4C86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4DF4EBB"/>
    <w:multiLevelType w:val="multilevel"/>
    <w:tmpl w:val="57E2097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5893AAF"/>
    <w:multiLevelType w:val="multilevel"/>
    <w:tmpl w:val="029A121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6A5E540B"/>
    <w:multiLevelType w:val="multilevel"/>
    <w:tmpl w:val="DFF07E0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735F6032"/>
    <w:multiLevelType w:val="multilevel"/>
    <w:tmpl w:val="34E4670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B298E"/>
    <w:rsid w:val="004B298E"/>
    <w:rsid w:val="00922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4C9F12-E886-4E0A-8F39-93B6605B5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 w:hAnsi="함초롬바탕"/>
      <w:color w:val="000000"/>
    </w:rPr>
  </w:style>
  <w:style w:type="paragraph" w:styleId="a4">
    <w:name w:val="Body Text"/>
    <w:uiPriority w:val="1"/>
    <w:pPr>
      <w:widowControl w:val="0"/>
      <w:wordWrap w:val="0"/>
      <w:autoSpaceDE w:val="0"/>
      <w:autoSpaceDN w:val="0"/>
      <w:snapToGrid w:val="0"/>
      <w:spacing w:after="0" w:line="384" w:lineRule="auto"/>
      <w:ind w:left="300"/>
      <w:textAlignment w:val="baseline"/>
    </w:pPr>
    <w:rPr>
      <w:rFonts w:ascii="함초롬바탕" w:eastAsia="함초롬바탕" w:hAnsi="함초롬바탕"/>
      <w:color w:val="000000"/>
    </w:rPr>
  </w:style>
  <w:style w:type="paragraph" w:customStyle="1" w:styleId="1">
    <w:name w:val="개요 1"/>
    <w:uiPriority w:val="2"/>
    <w:pPr>
      <w:widowControl w:val="0"/>
      <w:numPr>
        <w:numId w:val="1"/>
      </w:numPr>
      <w:wordWrap w:val="0"/>
      <w:autoSpaceDE w:val="0"/>
      <w:autoSpaceDN w:val="0"/>
      <w:snapToGrid w:val="0"/>
      <w:spacing w:after="0" w:line="384" w:lineRule="auto"/>
      <w:ind w:left="200"/>
      <w:textAlignment w:val="baseline"/>
      <w:outlineLvl w:val="0"/>
    </w:pPr>
    <w:rPr>
      <w:rFonts w:ascii="함초롬바탕" w:eastAsia="함초롬바탕" w:hAnsi="함초롬바탕"/>
      <w:color w:val="000000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wordWrap w:val="0"/>
      <w:autoSpaceDE w:val="0"/>
      <w:autoSpaceDN w:val="0"/>
      <w:snapToGrid w:val="0"/>
      <w:spacing w:after="0" w:line="384" w:lineRule="auto"/>
      <w:ind w:left="400"/>
      <w:textAlignment w:val="baseline"/>
      <w:outlineLvl w:val="1"/>
    </w:pPr>
    <w:rPr>
      <w:rFonts w:ascii="함초롬바탕" w:eastAsia="함초롬바탕" w:hAnsi="함초롬바탕"/>
      <w:color w:val="000000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wordWrap w:val="0"/>
      <w:autoSpaceDE w:val="0"/>
      <w:autoSpaceDN w:val="0"/>
      <w:snapToGrid w:val="0"/>
      <w:spacing w:after="0" w:line="384" w:lineRule="auto"/>
      <w:ind w:left="600"/>
      <w:textAlignment w:val="baseline"/>
      <w:outlineLvl w:val="2"/>
    </w:pPr>
    <w:rPr>
      <w:rFonts w:ascii="함초롬바탕" w:eastAsia="함초롬바탕" w:hAnsi="함초롬바탕"/>
      <w:color w:val="000000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wordWrap w:val="0"/>
      <w:autoSpaceDE w:val="0"/>
      <w:autoSpaceDN w:val="0"/>
      <w:snapToGrid w:val="0"/>
      <w:spacing w:after="0" w:line="384" w:lineRule="auto"/>
      <w:ind w:left="800"/>
      <w:textAlignment w:val="baseline"/>
      <w:outlineLvl w:val="3"/>
    </w:pPr>
    <w:rPr>
      <w:rFonts w:ascii="함초롬바탕" w:eastAsia="함초롬바탕" w:hAnsi="함초롬바탕"/>
      <w:color w:val="000000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wordWrap w:val="0"/>
      <w:autoSpaceDE w:val="0"/>
      <w:autoSpaceDN w:val="0"/>
      <w:snapToGrid w:val="0"/>
      <w:spacing w:after="0" w:line="384" w:lineRule="auto"/>
      <w:ind w:left="1000"/>
      <w:textAlignment w:val="baseline"/>
      <w:outlineLvl w:val="4"/>
    </w:pPr>
    <w:rPr>
      <w:rFonts w:ascii="함초롬바탕" w:eastAsia="함초롬바탕" w:hAnsi="함초롬바탕"/>
      <w:color w:val="000000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wordWrap w:val="0"/>
      <w:autoSpaceDE w:val="0"/>
      <w:autoSpaceDN w:val="0"/>
      <w:snapToGrid w:val="0"/>
      <w:spacing w:after="0" w:line="384" w:lineRule="auto"/>
      <w:ind w:left="1200"/>
      <w:textAlignment w:val="baseline"/>
      <w:outlineLvl w:val="5"/>
    </w:pPr>
    <w:rPr>
      <w:rFonts w:ascii="함초롬바탕" w:eastAsia="함초롬바탕" w:hAnsi="함초롬바탕"/>
      <w:color w:val="000000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wordWrap w:val="0"/>
      <w:autoSpaceDE w:val="0"/>
      <w:autoSpaceDN w:val="0"/>
      <w:snapToGrid w:val="0"/>
      <w:spacing w:after="0" w:line="384" w:lineRule="auto"/>
      <w:ind w:left="1400"/>
      <w:textAlignment w:val="baseline"/>
      <w:outlineLvl w:val="6"/>
    </w:pPr>
    <w:rPr>
      <w:rFonts w:ascii="함초롬바탕" w:eastAsia="함초롬바탕" w:hAnsi="함초롬바탕"/>
      <w:color w:val="00000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함초롬돋움" w:eastAsia="함초롬돋움" w:hAnsi="함초롬돋움"/>
      <w:color w:val="000000"/>
    </w:rPr>
  </w:style>
  <w:style w:type="paragraph" w:customStyle="1" w:styleId="a6">
    <w:name w:val="머리말"/>
    <w:uiPriority w:val="10"/>
    <w:pPr>
      <w:widowControl w:val="0"/>
      <w:autoSpaceDE w:val="0"/>
      <w:autoSpaceDN w:val="0"/>
      <w:snapToGrid w:val="0"/>
      <w:spacing w:after="0" w:line="360" w:lineRule="auto"/>
      <w:textAlignment w:val="baseline"/>
    </w:pPr>
    <w:rPr>
      <w:rFonts w:ascii="함초롬돋움" w:eastAsia="함초롬돋움" w:hAnsi="함초롬돋움"/>
      <w:color w:val="000000"/>
      <w:sz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함초롬바탕" w:eastAsia="함초롬바탕" w:hAnsi="함초롬바탕"/>
      <w:color w:val="000000"/>
      <w:sz w:val="18"/>
    </w:rPr>
  </w:style>
  <w:style w:type="paragraph" w:customStyle="1" w:styleId="a8">
    <w:name w:val="미주"/>
    <w:uiPriority w:val="12"/>
    <w:pPr>
      <w:widowControl w:val="0"/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함초롬바탕" w:eastAsia="함초롬바탕" w:hAnsi="함초롬바탕"/>
      <w:color w:val="000000"/>
      <w:sz w:val="18"/>
    </w:rPr>
  </w:style>
  <w:style w:type="paragraph" w:customStyle="1" w:styleId="a9">
    <w:name w:val="메모"/>
    <w:uiPriority w:val="13"/>
    <w:pPr>
      <w:widowControl w:val="0"/>
      <w:wordWrap w:val="0"/>
      <w:autoSpaceDE w:val="0"/>
      <w:autoSpaceDN w:val="0"/>
      <w:spacing w:after="0" w:line="312" w:lineRule="auto"/>
      <w:textAlignment w:val="baseline"/>
    </w:pPr>
    <w:rPr>
      <w:rFonts w:ascii="함초롬돋움" w:eastAsia="함초롬돋움" w:hAnsi="함초롬돋움"/>
      <w:color w:val="000000"/>
      <w:spacing w:val="-4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hyperlink" Target="https://play.google.com/store/apps/details/?id=ac.kr.ajou.paper&amp;hl=ko" TargetMode="Externa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mailto:emag.project1@gmail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268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팀 XXXX에서 프로젝트 아나스타샤</dc:title>
  <dc:creator>ttlua</dc:creator>
  <cp:lastModifiedBy>Myeong Ah Hyeon</cp:lastModifiedBy>
  <cp:revision>2</cp:revision>
  <dcterms:created xsi:type="dcterms:W3CDTF">2016-07-27T13:33:00Z</dcterms:created>
  <dcterms:modified xsi:type="dcterms:W3CDTF">2016-08-12T17:05:00Z</dcterms:modified>
</cp:coreProperties>
</file>